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748D8" w14:textId="77777777" w:rsidR="004D7031" w:rsidRPr="002E6942" w:rsidRDefault="009A18B6" w:rsidP="004D7031">
      <w:pPr>
        <w:ind w:right="-992"/>
        <w:rPr>
          <w:rFonts w:cs="Arial"/>
          <w:b/>
          <w:bCs/>
          <w:sz w:val="28"/>
          <w:szCs w:val="28"/>
          <w:lang w:val="fr-CH"/>
        </w:rPr>
      </w:pPr>
      <w:r w:rsidRPr="002E6942"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623A35EF" wp14:editId="06FE6DB0">
            <wp:simplePos x="0" y="0"/>
            <wp:positionH relativeFrom="margin">
              <wp:posOffset>0</wp:posOffset>
            </wp:positionH>
            <wp:positionV relativeFrom="paragraph">
              <wp:posOffset>518465</wp:posOffset>
            </wp:positionV>
            <wp:extent cx="3000375" cy="1816735"/>
            <wp:effectExtent l="0" t="0" r="9525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G-Gebäude_2015_0312_Beschnitt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66"/>
                    <a:stretch/>
                  </pic:blipFill>
                  <pic:spPr bwMode="auto">
                    <a:xfrm>
                      <a:off x="0" y="0"/>
                      <a:ext cx="3000375" cy="1816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730" w:rsidRPr="002E6942">
        <w:rPr>
          <w:rFonts w:cs="Arial"/>
          <w:sz w:val="28"/>
          <w:szCs w:val="28"/>
          <w:lang w:val="fr-CH"/>
        </w:rPr>
        <w:tab/>
      </w:r>
      <w:r w:rsidR="007B4E76" w:rsidRPr="002E6942">
        <w:rPr>
          <w:rFonts w:cs="Arial"/>
          <w:sz w:val="28"/>
          <w:szCs w:val="28"/>
          <w:lang w:val="fr-CH"/>
        </w:rPr>
        <w:br/>
      </w:r>
      <w:r w:rsidR="004D7031" w:rsidRPr="002E6942">
        <w:rPr>
          <w:rFonts w:cs="Arial"/>
          <w:b/>
          <w:bCs/>
          <w:sz w:val="28"/>
          <w:szCs w:val="28"/>
          <w:lang w:val="fr-CH"/>
        </w:rPr>
        <w:t>ROTRONIC organise sa stratégie avec un partenaire international</w:t>
      </w:r>
    </w:p>
    <w:p w14:paraId="581552EE" w14:textId="77777777" w:rsidR="0063744C" w:rsidRPr="002E6942" w:rsidRDefault="0063744C" w:rsidP="0063744C">
      <w:pPr>
        <w:rPr>
          <w:i/>
          <w:sz w:val="20"/>
          <w:lang w:val="fr-CH"/>
        </w:rPr>
      </w:pPr>
      <w:r w:rsidRPr="002E6942">
        <w:rPr>
          <w:i/>
          <w:sz w:val="20"/>
          <w:lang w:val="fr-CH"/>
        </w:rPr>
        <w:t xml:space="preserve">ROTRONIC </w:t>
      </w:r>
      <w:r w:rsidR="00B91810" w:rsidRPr="002E6942">
        <w:rPr>
          <w:i/>
          <w:sz w:val="20"/>
          <w:lang w:val="fr-CH"/>
        </w:rPr>
        <w:t>siège principal</w:t>
      </w:r>
      <w:r w:rsidRPr="002E6942">
        <w:rPr>
          <w:i/>
          <w:sz w:val="20"/>
          <w:lang w:val="fr-CH"/>
        </w:rPr>
        <w:t xml:space="preserve"> (Bassersdorf, S</w:t>
      </w:r>
      <w:r w:rsidR="00B91810" w:rsidRPr="002E6942">
        <w:rPr>
          <w:i/>
          <w:sz w:val="20"/>
          <w:lang w:val="fr-CH"/>
        </w:rPr>
        <w:t>uisse</w:t>
      </w:r>
      <w:r w:rsidRPr="002E6942">
        <w:rPr>
          <w:i/>
          <w:sz w:val="20"/>
          <w:lang w:val="fr-CH"/>
        </w:rPr>
        <w:t>)</w:t>
      </w:r>
    </w:p>
    <w:p w14:paraId="451B5053" w14:textId="77777777" w:rsidR="00CC6007" w:rsidRPr="002E6942" w:rsidRDefault="00CC6007" w:rsidP="00461F90">
      <w:pPr>
        <w:rPr>
          <w:color w:val="000000" w:themeColor="text1"/>
          <w:lang w:val="fr-CH"/>
        </w:rPr>
      </w:pPr>
    </w:p>
    <w:p w14:paraId="4EF40B61" w14:textId="6DC5A66E" w:rsidR="00916BD5" w:rsidRPr="002E6942" w:rsidRDefault="00461F90" w:rsidP="006A3AE9">
      <w:pPr>
        <w:rPr>
          <w:rStyle w:val="Hervorhebung"/>
          <w:rFonts w:cs="Arial"/>
          <w:szCs w:val="24"/>
          <w:lang w:val="fr-CH"/>
        </w:rPr>
      </w:pPr>
      <w:r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Bassersdorf, </w:t>
      </w:r>
      <w:r w:rsidR="00381850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10 </w:t>
      </w:r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>juillet</w:t>
      </w:r>
      <w:r w:rsidR="00381850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 </w:t>
      </w:r>
      <w:r w:rsidRPr="002E6942">
        <w:rPr>
          <w:rFonts w:cs="Arial"/>
          <w:i/>
          <w:iCs/>
          <w:color w:val="000000" w:themeColor="text1"/>
          <w:szCs w:val="24"/>
          <w:lang w:val="fr-CH"/>
        </w:rPr>
        <w:t>2017 –</w:t>
      </w:r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 </w:t>
      </w:r>
      <w:proofErr w:type="spellStart"/>
      <w:r w:rsidRPr="002E6942">
        <w:rPr>
          <w:rFonts w:cs="Arial"/>
          <w:i/>
          <w:iCs/>
          <w:color w:val="000000" w:themeColor="text1"/>
          <w:szCs w:val="24"/>
          <w:lang w:val="fr-CH"/>
        </w:rPr>
        <w:t>Rotronic</w:t>
      </w:r>
      <w:proofErr w:type="spellEnd"/>
      <w:r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 </w:t>
      </w:r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>SA, dont le siège principal est en Suisse a été repris, à partir du 6 juillet 201</w:t>
      </w:r>
      <w:r w:rsidR="00CE56AB">
        <w:rPr>
          <w:rFonts w:cs="Arial"/>
          <w:i/>
          <w:iCs/>
          <w:color w:val="000000" w:themeColor="text1"/>
          <w:szCs w:val="24"/>
          <w:lang w:val="fr-CH"/>
        </w:rPr>
        <w:t>7</w:t>
      </w:r>
      <w:bookmarkStart w:id="0" w:name="_GoBack"/>
      <w:bookmarkEnd w:id="0"/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, par </w:t>
      </w:r>
      <w:proofErr w:type="spellStart"/>
      <w:r w:rsidR="004D7031" w:rsidRPr="002E6942">
        <w:rPr>
          <w:rFonts w:cs="Arial"/>
          <w:i/>
          <w:iCs/>
          <w:color w:val="000000"/>
          <w:szCs w:val="24"/>
          <w:lang w:val="fr-CH"/>
        </w:rPr>
        <w:t>Process</w:t>
      </w:r>
      <w:proofErr w:type="spellEnd"/>
      <w:r w:rsidR="004D7031" w:rsidRPr="002E6942">
        <w:rPr>
          <w:rFonts w:cs="Arial"/>
          <w:i/>
          <w:iCs/>
          <w:color w:val="000000"/>
          <w:szCs w:val="24"/>
          <w:lang w:val="fr-CH"/>
        </w:rPr>
        <w:t xml:space="preserve"> </w:t>
      </w:r>
      <w:proofErr w:type="spellStart"/>
      <w:r w:rsidR="004D7031" w:rsidRPr="002E6942">
        <w:rPr>
          <w:rFonts w:cs="Arial"/>
          <w:i/>
          <w:iCs/>
          <w:color w:val="000000"/>
          <w:szCs w:val="24"/>
          <w:lang w:val="fr-CH"/>
        </w:rPr>
        <w:t>Sensing</w:t>
      </w:r>
      <w:proofErr w:type="spellEnd"/>
      <w:r w:rsidR="004D7031" w:rsidRPr="002E6942">
        <w:rPr>
          <w:rFonts w:cs="Arial"/>
          <w:i/>
          <w:iCs/>
          <w:color w:val="000000"/>
          <w:szCs w:val="24"/>
          <w:lang w:val="fr-CH"/>
        </w:rPr>
        <w:t xml:space="preserve"> Technologies (PST), une plateforme qui appartient à la société globale d’investi</w:t>
      </w:r>
      <w:r w:rsidR="006573F1">
        <w:rPr>
          <w:rFonts w:cs="Arial"/>
          <w:i/>
          <w:iCs/>
          <w:color w:val="000000"/>
          <w:szCs w:val="24"/>
          <w:lang w:val="fr-CH"/>
        </w:rPr>
        <w:t>ssement</w:t>
      </w:r>
      <w:r w:rsidR="004D7031" w:rsidRPr="002E6942">
        <w:rPr>
          <w:rFonts w:cs="Arial"/>
          <w:i/>
          <w:iCs/>
          <w:color w:val="000000"/>
          <w:szCs w:val="24"/>
          <w:lang w:val="fr-CH"/>
        </w:rPr>
        <w:t xml:space="preserve"> du secteur technologique</w:t>
      </w:r>
      <w:r w:rsidR="006573F1">
        <w:rPr>
          <w:rFonts w:cs="Arial"/>
          <w:i/>
          <w:iCs/>
          <w:color w:val="000000"/>
          <w:szCs w:val="24"/>
          <w:lang w:val="fr-CH"/>
        </w:rPr>
        <w:t>,</w:t>
      </w:r>
      <w:r w:rsidR="004D7031" w:rsidRPr="002E6942">
        <w:rPr>
          <w:rFonts w:cs="Arial"/>
          <w:i/>
          <w:iCs/>
          <w:color w:val="000000"/>
          <w:szCs w:val="24"/>
          <w:lang w:val="fr-CH"/>
        </w:rPr>
        <w:t xml:space="preserve"> </w:t>
      </w:r>
      <w:proofErr w:type="spellStart"/>
      <w:r w:rsidR="004D7031" w:rsidRPr="002E6942">
        <w:rPr>
          <w:rFonts w:cs="Arial"/>
          <w:i/>
          <w:iCs/>
          <w:color w:val="000000"/>
          <w:szCs w:val="24"/>
          <w:lang w:val="fr-CH"/>
        </w:rPr>
        <w:t>Battery</w:t>
      </w:r>
      <w:proofErr w:type="spellEnd"/>
      <w:r w:rsidR="004D7031" w:rsidRPr="002E6942">
        <w:rPr>
          <w:rFonts w:cs="Arial"/>
          <w:i/>
          <w:iCs/>
          <w:color w:val="000000"/>
          <w:szCs w:val="24"/>
          <w:lang w:val="fr-CH"/>
        </w:rPr>
        <w:t xml:space="preserve"> Ventures</w:t>
      </w:r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. Avec cette reprise, </w:t>
      </w:r>
      <w:proofErr w:type="spellStart"/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>Rotronic</w:t>
      </w:r>
      <w:proofErr w:type="spellEnd"/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 et </w:t>
      </w:r>
      <w:proofErr w:type="spellStart"/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>Battery</w:t>
      </w:r>
      <w:proofErr w:type="spellEnd"/>
      <w:r w:rsidR="004D7031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 Ventures jettent ensemble les bases du développement stratégique de </w:t>
      </w:r>
      <w:proofErr w:type="spellStart"/>
      <w:r w:rsidR="004D7031" w:rsidRPr="002E6942">
        <w:rPr>
          <w:rFonts w:cs="Arial"/>
          <w:i/>
          <w:iCs/>
          <w:szCs w:val="24"/>
          <w:lang w:val="fr-CH"/>
        </w:rPr>
        <w:t>Rotronic</w:t>
      </w:r>
      <w:proofErr w:type="spellEnd"/>
      <w:r w:rsidR="004D7031" w:rsidRPr="002E6942">
        <w:rPr>
          <w:rFonts w:cs="Arial"/>
          <w:i/>
          <w:iCs/>
          <w:szCs w:val="24"/>
          <w:lang w:val="fr-CH"/>
        </w:rPr>
        <w:t xml:space="preserve">. L’entreprise suisse de technique de mesure devient donc une partie de PST et de son portefeuille de sociétés de processus de mesure et d’analyses. </w:t>
      </w:r>
      <w:proofErr w:type="spellStart"/>
      <w:r w:rsidR="004D7031" w:rsidRPr="002E6942">
        <w:rPr>
          <w:rFonts w:cs="Arial"/>
          <w:i/>
          <w:iCs/>
          <w:szCs w:val="24"/>
          <w:lang w:val="fr-CH"/>
        </w:rPr>
        <w:t>Rotronic</w:t>
      </w:r>
      <w:proofErr w:type="spellEnd"/>
      <w:r w:rsidR="004D7031" w:rsidRPr="002E6942">
        <w:rPr>
          <w:rFonts w:cs="Arial"/>
          <w:i/>
          <w:iCs/>
          <w:szCs w:val="24"/>
          <w:lang w:val="fr-CH"/>
        </w:rPr>
        <w:t xml:space="preserve"> profite par ce fait de ressources supplémentaires, pour perpétuer sa position sur un marché international toujours plus exigeant</w:t>
      </w:r>
      <w:r w:rsidRPr="002E6942">
        <w:rPr>
          <w:rFonts w:cs="Arial"/>
          <w:i/>
          <w:iCs/>
          <w:color w:val="000000" w:themeColor="text1"/>
          <w:szCs w:val="24"/>
          <w:lang w:val="fr-CH"/>
        </w:rPr>
        <w:t>.</w:t>
      </w:r>
      <w:r w:rsidR="00CF4CEE" w:rsidRPr="002E6942">
        <w:rPr>
          <w:rFonts w:cs="Arial"/>
          <w:i/>
          <w:iCs/>
          <w:color w:val="000000" w:themeColor="text1"/>
          <w:szCs w:val="24"/>
          <w:lang w:val="fr-CH"/>
        </w:rPr>
        <w:t xml:space="preserve"> </w:t>
      </w:r>
    </w:p>
    <w:p w14:paraId="03656095" w14:textId="77777777" w:rsidR="006240C5" w:rsidRPr="002E6942" w:rsidRDefault="006240C5" w:rsidP="005C4538">
      <w:pPr>
        <w:spacing w:line="276" w:lineRule="auto"/>
        <w:rPr>
          <w:rStyle w:val="Hervorhebung"/>
          <w:rFonts w:cs="Arial"/>
          <w:szCs w:val="24"/>
          <w:lang w:val="fr-CH"/>
        </w:rPr>
      </w:pPr>
    </w:p>
    <w:p w14:paraId="6336ED86" w14:textId="7CFC9319" w:rsidR="00461F90" w:rsidRPr="002E6942" w:rsidRDefault="004D7031" w:rsidP="004D7031">
      <w:pPr>
        <w:ind w:right="-992"/>
        <w:rPr>
          <w:rFonts w:cs="Arial"/>
          <w:b/>
          <w:color w:val="000000" w:themeColor="text1"/>
          <w:sz w:val="22"/>
          <w:szCs w:val="22"/>
          <w:lang w:val="fr-CH"/>
        </w:rPr>
      </w:pPr>
      <w:r w:rsidRPr="002E6942">
        <w:rPr>
          <w:rFonts w:cs="Arial"/>
          <w:b/>
          <w:sz w:val="22"/>
          <w:szCs w:val="22"/>
          <w:lang w:val="fr-CH"/>
        </w:rPr>
        <w:t xml:space="preserve">Base pour le développement de </w:t>
      </w:r>
      <w:proofErr w:type="spellStart"/>
      <w:r w:rsidRPr="002E6942">
        <w:rPr>
          <w:rFonts w:cs="Arial"/>
          <w:b/>
          <w:color w:val="000000" w:themeColor="text1"/>
          <w:sz w:val="22"/>
          <w:szCs w:val="22"/>
          <w:lang w:val="fr-CH"/>
        </w:rPr>
        <w:t>Rotronic</w:t>
      </w:r>
      <w:proofErr w:type="spellEnd"/>
      <w:r w:rsidRPr="002E6942">
        <w:rPr>
          <w:rFonts w:cs="Arial"/>
          <w:b/>
          <w:color w:val="000000" w:themeColor="text1"/>
          <w:sz w:val="22"/>
          <w:szCs w:val="22"/>
          <w:lang w:val="fr-CH"/>
        </w:rPr>
        <w:t xml:space="preserve"> SA</w:t>
      </w:r>
    </w:p>
    <w:p w14:paraId="4D430CC3" w14:textId="1053688A" w:rsidR="00461F90" w:rsidRPr="002E6942" w:rsidRDefault="004D7031" w:rsidP="00461F90">
      <w:pPr>
        <w:rPr>
          <w:color w:val="000000" w:themeColor="text1"/>
          <w:szCs w:val="24"/>
          <w:lang w:val="fr-CH"/>
        </w:rPr>
      </w:pPr>
      <w:r w:rsidRPr="002E6942">
        <w:rPr>
          <w:rFonts w:cs="Arial"/>
          <w:color w:val="000000" w:themeColor="text1"/>
          <w:szCs w:val="24"/>
          <w:lang w:val="fr-CH"/>
        </w:rPr>
        <w:t xml:space="preserve">En tant que partie de la société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Process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Sensing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Technolo</w:t>
      </w:r>
      <w:r w:rsidRPr="002E6942">
        <w:rPr>
          <w:rFonts w:cs="Arial"/>
          <w:color w:val="000000" w:themeColor="text1"/>
          <w:szCs w:val="24"/>
          <w:lang w:val="fr-CH"/>
        </w:rPr>
        <w:softHyphen/>
        <w:t>gies (PST), appartenant au groupe d’investisse</w:t>
      </w:r>
      <w:r w:rsidR="005036F3">
        <w:rPr>
          <w:rFonts w:cs="Arial"/>
          <w:color w:val="000000" w:themeColor="text1"/>
          <w:szCs w:val="24"/>
          <w:lang w:val="fr-CH"/>
        </w:rPr>
        <w:t>urs</w:t>
      </w:r>
      <w:r w:rsidRPr="002E6942">
        <w:rPr>
          <w:rFonts w:cs="Arial"/>
          <w:color w:val="000000" w:themeColor="text1"/>
          <w:szCs w:val="24"/>
          <w:lang w:val="fr-CH"/>
        </w:rPr>
        <w:t xml:space="preserve">,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aura le statut d’entreprise indépendante, au côté des filiales de PST,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Michell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Instruments (UK) et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Analytical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Industries (USA). Avec des ressources supplémentaires, et au sein d’un partenariat fort,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pourra développer de nouvelles innovations et conforter sa position sur le marché international par une croissance constante.</w:t>
      </w:r>
    </w:p>
    <w:p w14:paraId="204D81F0" w14:textId="77777777" w:rsidR="006525B7" w:rsidRPr="002E6942" w:rsidRDefault="006525B7" w:rsidP="00461F90">
      <w:pPr>
        <w:rPr>
          <w:color w:val="000000" w:themeColor="text1"/>
          <w:lang w:val="fr-CH"/>
        </w:rPr>
      </w:pPr>
    </w:p>
    <w:p w14:paraId="587E99A5" w14:textId="17CF7FED" w:rsidR="00CA165B" w:rsidRPr="002E6942" w:rsidRDefault="004D7031" w:rsidP="008639F1">
      <w:pPr>
        <w:rPr>
          <w:color w:val="000000" w:themeColor="text1"/>
          <w:szCs w:val="24"/>
          <w:lang w:val="fr-CH"/>
        </w:rPr>
      </w:pPr>
      <w:proofErr w:type="spellStart"/>
      <w:r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a été dirigée ces dernières années par la famille d’entrepreneurs Schroff qui a ciblé son développement par de nouveaux produits et l</w:t>
      </w:r>
      <w:r w:rsidR="006D07B7">
        <w:rPr>
          <w:rFonts w:cs="Arial"/>
          <w:color w:val="000000" w:themeColor="text1"/>
          <w:szCs w:val="24"/>
          <w:lang w:val="fr-CH"/>
        </w:rPr>
        <w:t>’</w:t>
      </w:r>
      <w:r w:rsidRPr="002E6942">
        <w:rPr>
          <w:rFonts w:cs="Arial"/>
          <w:color w:val="000000" w:themeColor="text1"/>
          <w:szCs w:val="24"/>
          <w:lang w:val="fr-CH"/>
        </w:rPr>
        <w:t>a établie avec succès, au niveau international, dans le secteur de production « 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Measurement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Solutions ». Dans ce domaine d’activité,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est passée du statut de spécialiste pour la mesure de l’humidité relative</w:t>
      </w:r>
      <w:r w:rsidR="008008C9">
        <w:rPr>
          <w:rFonts w:cs="Arial"/>
          <w:color w:val="000000" w:themeColor="text1"/>
          <w:szCs w:val="24"/>
          <w:lang w:val="fr-CH"/>
        </w:rPr>
        <w:t>,</w:t>
      </w:r>
      <w:r w:rsidRPr="002E6942">
        <w:rPr>
          <w:rFonts w:cs="Arial"/>
          <w:color w:val="000000" w:themeColor="text1"/>
          <w:szCs w:val="24"/>
          <w:lang w:val="fr-CH"/>
        </w:rPr>
        <w:t xml:space="preserve"> à celui de fournisseur universel</w:t>
      </w:r>
      <w:r w:rsidR="008008C9">
        <w:rPr>
          <w:rFonts w:cs="Arial"/>
          <w:color w:val="000000" w:themeColor="text1"/>
          <w:szCs w:val="24"/>
          <w:lang w:val="fr-CH"/>
        </w:rPr>
        <w:t>,</w:t>
      </w:r>
      <w:r w:rsidRPr="002E6942">
        <w:rPr>
          <w:rFonts w:cs="Arial"/>
          <w:color w:val="000000" w:themeColor="text1"/>
          <w:szCs w:val="24"/>
          <w:lang w:val="fr-CH"/>
        </w:rPr>
        <w:t xml:space="preserve"> s’occupant également de la température, du CO</w:t>
      </w:r>
      <w:r w:rsidRPr="002E6942">
        <w:rPr>
          <w:rFonts w:cs="Arial"/>
          <w:color w:val="000000" w:themeColor="text1"/>
          <w:szCs w:val="24"/>
          <w:vertAlign w:val="subscript"/>
          <w:lang w:val="fr-CH"/>
        </w:rPr>
        <w:t>2</w:t>
      </w:r>
      <w:r w:rsidRPr="002E6942">
        <w:rPr>
          <w:rFonts w:cs="Arial"/>
          <w:color w:val="000000" w:themeColor="text1"/>
          <w:szCs w:val="24"/>
          <w:lang w:val="fr-CH"/>
        </w:rPr>
        <w:t xml:space="preserve">, de la pression différentielle et des mesures de débit. La reprise par PST met à la disposition de l’entreprise de nouvelles ressources qui </w:t>
      </w:r>
      <w:r w:rsidR="00C6028B">
        <w:rPr>
          <w:rFonts w:cs="Arial"/>
          <w:color w:val="000000" w:themeColor="text1"/>
          <w:szCs w:val="24"/>
          <w:lang w:val="fr-CH"/>
        </w:rPr>
        <w:t xml:space="preserve">vont favoriser </w:t>
      </w:r>
      <w:r w:rsidRPr="002E6942">
        <w:rPr>
          <w:rFonts w:cs="Arial"/>
          <w:color w:val="000000" w:themeColor="text1"/>
          <w:szCs w:val="24"/>
          <w:lang w:val="fr-CH"/>
        </w:rPr>
        <w:t>sa croissance internationale</w:t>
      </w:r>
      <w:r w:rsidR="008008C9">
        <w:rPr>
          <w:rFonts w:cs="Arial"/>
          <w:color w:val="000000" w:themeColor="text1"/>
          <w:szCs w:val="24"/>
          <w:lang w:val="fr-CH"/>
        </w:rPr>
        <w:t>,</w:t>
      </w:r>
      <w:r w:rsidR="00C6028B">
        <w:rPr>
          <w:rFonts w:cs="Arial"/>
          <w:color w:val="000000" w:themeColor="text1"/>
          <w:szCs w:val="24"/>
          <w:lang w:val="fr-CH"/>
        </w:rPr>
        <w:t xml:space="preserve"> ainsi que le développement de futures </w:t>
      </w:r>
      <w:r w:rsidRPr="002E6942">
        <w:rPr>
          <w:rFonts w:cs="Arial"/>
          <w:color w:val="000000" w:themeColor="text1"/>
          <w:szCs w:val="24"/>
          <w:lang w:val="fr-CH"/>
        </w:rPr>
        <w:t xml:space="preserve">innovations. Suzanne Schroff </w:t>
      </w:r>
      <w:r w:rsidR="00C6028B">
        <w:rPr>
          <w:rFonts w:cs="Arial"/>
          <w:color w:val="000000" w:themeColor="text1"/>
          <w:szCs w:val="24"/>
          <w:lang w:val="fr-CH"/>
        </w:rPr>
        <w:t xml:space="preserve">en </w:t>
      </w:r>
      <w:r w:rsidRPr="002E6942">
        <w:rPr>
          <w:rFonts w:cs="Arial"/>
          <w:color w:val="000000" w:themeColor="text1"/>
          <w:szCs w:val="24"/>
          <w:lang w:val="fr-CH"/>
        </w:rPr>
        <w:t>est convaincue : « Grâce aux nouvelles synergies, à l’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intériweur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du groupe PST, </w:t>
      </w:r>
      <w:proofErr w:type="spellStart"/>
      <w:r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 w:themeColor="text1"/>
          <w:szCs w:val="24"/>
          <w:lang w:val="fr-CH"/>
        </w:rPr>
        <w:t xml:space="preserve"> est parfaitement équipée pour un futur plein de succès ».</w:t>
      </w:r>
      <w:r w:rsidR="001F742C" w:rsidRPr="002E6942">
        <w:rPr>
          <w:color w:val="000000" w:themeColor="text1"/>
          <w:szCs w:val="24"/>
          <w:lang w:val="fr-CH"/>
        </w:rPr>
        <w:t xml:space="preserve"> </w:t>
      </w:r>
      <w:r w:rsidR="00CA165B" w:rsidRPr="002E6942">
        <w:rPr>
          <w:color w:val="000000" w:themeColor="text1"/>
          <w:szCs w:val="24"/>
          <w:lang w:val="fr-CH"/>
        </w:rPr>
        <w:br w:type="page"/>
      </w:r>
    </w:p>
    <w:p w14:paraId="146C814A" w14:textId="6B2DCECF" w:rsidR="005416E9" w:rsidRPr="002E6942" w:rsidRDefault="00CA165B" w:rsidP="005416E9">
      <w:pPr>
        <w:rPr>
          <w:rFonts w:cs="Arial"/>
          <w:color w:val="000000" w:themeColor="text1"/>
          <w:szCs w:val="24"/>
          <w:lang w:val="fr-CH"/>
        </w:rPr>
      </w:pPr>
      <w:r w:rsidRPr="002E6942">
        <w:rPr>
          <w:color w:val="000000" w:themeColor="text1"/>
          <w:lang w:val="fr-CH"/>
        </w:rPr>
        <w:lastRenderedPageBreak/>
        <w:br/>
      </w:r>
      <w:r w:rsidR="005416E9" w:rsidRPr="002E6942">
        <w:rPr>
          <w:rFonts w:cs="Arial"/>
          <w:color w:val="000000" w:themeColor="text1"/>
          <w:szCs w:val="24"/>
          <w:lang w:val="fr-CH"/>
        </w:rPr>
        <w:t>Le domaine d’activité « Commerce », comprenant les secteurs systèmes d’ASI, armoires</w:t>
      </w:r>
      <w:r w:rsidR="00C6028B">
        <w:rPr>
          <w:rFonts w:cs="Arial"/>
          <w:color w:val="000000" w:themeColor="text1"/>
          <w:szCs w:val="24"/>
          <w:lang w:val="fr-CH"/>
        </w:rPr>
        <w:t xml:space="preserve"> électroniques</w:t>
      </w:r>
      <w:r w:rsidR="005416E9" w:rsidRPr="002E6942">
        <w:rPr>
          <w:rFonts w:cs="Arial"/>
          <w:color w:val="000000" w:themeColor="text1"/>
          <w:szCs w:val="24"/>
          <w:lang w:val="fr-CH"/>
        </w:rPr>
        <w:t>, alimentations</w:t>
      </w:r>
      <w:r w:rsidR="00C6028B">
        <w:rPr>
          <w:rFonts w:cs="Arial"/>
          <w:color w:val="000000" w:themeColor="text1"/>
          <w:szCs w:val="24"/>
          <w:lang w:val="fr-CH"/>
        </w:rPr>
        <w:t xml:space="preserve"> électriques</w:t>
      </w:r>
      <w:r w:rsidR="005416E9" w:rsidRPr="002E6942">
        <w:rPr>
          <w:rFonts w:cs="Arial"/>
          <w:color w:val="000000" w:themeColor="text1"/>
          <w:szCs w:val="24"/>
          <w:lang w:val="fr-CH"/>
        </w:rPr>
        <w:t xml:space="preserve"> et systèmes pour la gastronomie a été transmis le 1er juillet 2017 </w:t>
      </w:r>
      <w:r w:rsidR="00C6028B">
        <w:rPr>
          <w:rFonts w:cs="Arial"/>
          <w:color w:val="000000" w:themeColor="text1"/>
          <w:szCs w:val="24"/>
          <w:lang w:val="fr-CH"/>
        </w:rPr>
        <w:t>par</w:t>
      </w:r>
      <w:r w:rsidR="005416E9" w:rsidRPr="002E6942">
        <w:rPr>
          <w:rFonts w:cs="Arial"/>
          <w:color w:val="000000" w:themeColor="text1"/>
          <w:szCs w:val="24"/>
          <w:lang w:val="fr-CH"/>
        </w:rPr>
        <w:t xml:space="preserve"> </w:t>
      </w:r>
      <w:proofErr w:type="spellStart"/>
      <w:r w:rsidR="005416E9"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="005416E9" w:rsidRPr="002E6942">
        <w:rPr>
          <w:rFonts w:cs="Arial"/>
          <w:color w:val="000000" w:themeColor="text1"/>
          <w:szCs w:val="24"/>
          <w:lang w:val="fr-CH"/>
        </w:rPr>
        <w:t xml:space="preserve"> à </w:t>
      </w:r>
      <w:proofErr w:type="spellStart"/>
      <w:r w:rsidR="005416E9" w:rsidRPr="002E6942">
        <w:rPr>
          <w:rFonts w:cs="Arial"/>
          <w:color w:val="000000" w:themeColor="text1"/>
          <w:szCs w:val="24"/>
          <w:lang w:val="fr-CH"/>
        </w:rPr>
        <w:t>Secomp</w:t>
      </w:r>
      <w:proofErr w:type="spellEnd"/>
      <w:r w:rsidR="005416E9" w:rsidRPr="002E6942">
        <w:rPr>
          <w:rFonts w:cs="Arial"/>
          <w:color w:val="000000" w:themeColor="text1"/>
          <w:szCs w:val="24"/>
          <w:lang w:val="fr-CH"/>
        </w:rPr>
        <w:t xml:space="preserve"> SA. Celle-ci a été fondées en 2014 à partir des activités du secteur informatique de </w:t>
      </w:r>
      <w:proofErr w:type="spellStart"/>
      <w:r w:rsidR="005416E9" w:rsidRPr="002E6942">
        <w:rPr>
          <w:rFonts w:cs="Arial"/>
          <w:color w:val="000000" w:themeColor="text1"/>
          <w:szCs w:val="24"/>
          <w:lang w:val="fr-CH"/>
        </w:rPr>
        <w:t>Rotronic</w:t>
      </w:r>
      <w:proofErr w:type="spellEnd"/>
      <w:r w:rsidR="005416E9" w:rsidRPr="002E6942">
        <w:rPr>
          <w:rFonts w:cs="Arial"/>
          <w:color w:val="000000" w:themeColor="text1"/>
          <w:szCs w:val="24"/>
          <w:lang w:val="fr-CH"/>
        </w:rPr>
        <w:t xml:space="preserve"> Suisse</w:t>
      </w:r>
      <w:r w:rsidR="00C6028B">
        <w:rPr>
          <w:rFonts w:cs="Arial"/>
          <w:color w:val="000000" w:themeColor="text1"/>
          <w:szCs w:val="24"/>
          <w:lang w:val="fr-CH"/>
        </w:rPr>
        <w:t>,</w:t>
      </w:r>
      <w:r w:rsidR="005416E9" w:rsidRPr="002E6942">
        <w:rPr>
          <w:rFonts w:cs="Arial"/>
          <w:color w:val="000000" w:themeColor="text1"/>
          <w:szCs w:val="24"/>
          <w:lang w:val="fr-CH"/>
        </w:rPr>
        <w:t xml:space="preserve"> et est une filiale de </w:t>
      </w:r>
      <w:proofErr w:type="spellStart"/>
      <w:r w:rsidR="005416E9" w:rsidRPr="002E6942">
        <w:rPr>
          <w:rFonts w:cs="Arial"/>
          <w:color w:val="000000" w:themeColor="text1"/>
          <w:szCs w:val="24"/>
          <w:lang w:val="fr-CH"/>
        </w:rPr>
        <w:t>Secomp</w:t>
      </w:r>
      <w:proofErr w:type="spellEnd"/>
      <w:r w:rsidR="005416E9" w:rsidRPr="002E6942">
        <w:rPr>
          <w:rFonts w:cs="Arial"/>
          <w:color w:val="000000" w:themeColor="text1"/>
          <w:szCs w:val="24"/>
          <w:lang w:val="fr-CH"/>
        </w:rPr>
        <w:t xml:space="preserve"> Holding </w:t>
      </w:r>
      <w:r w:rsidR="00C6028B">
        <w:rPr>
          <w:rFonts w:cs="Arial"/>
          <w:color w:val="000000" w:themeColor="text1"/>
          <w:szCs w:val="24"/>
          <w:lang w:val="fr-CH"/>
        </w:rPr>
        <w:t>SA</w:t>
      </w:r>
      <w:r w:rsidR="005416E9" w:rsidRPr="002E6942">
        <w:rPr>
          <w:rFonts w:cs="Arial"/>
          <w:color w:val="000000" w:themeColor="text1"/>
          <w:szCs w:val="24"/>
          <w:lang w:val="fr-CH"/>
        </w:rPr>
        <w:t>.</w:t>
      </w:r>
    </w:p>
    <w:p w14:paraId="272ED91D" w14:textId="1E03D76F" w:rsidR="00421730" w:rsidRPr="002E6942" w:rsidRDefault="00421730" w:rsidP="005416E9">
      <w:pPr>
        <w:rPr>
          <w:b/>
          <w:lang w:val="fr-CH"/>
        </w:rPr>
      </w:pPr>
    </w:p>
    <w:p w14:paraId="0266BE40" w14:textId="77777777" w:rsidR="005416E9" w:rsidRPr="002E6942" w:rsidRDefault="005416E9" w:rsidP="005416E9">
      <w:pPr>
        <w:ind w:right="-992"/>
        <w:rPr>
          <w:rFonts w:cs="Arial"/>
          <w:b/>
          <w:szCs w:val="24"/>
          <w:lang w:val="fr-CH"/>
        </w:rPr>
      </w:pPr>
      <w:bookmarkStart w:id="1" w:name="_Hlk486337424"/>
      <w:r w:rsidRPr="002E6942">
        <w:rPr>
          <w:rFonts w:cs="Arial"/>
          <w:b/>
          <w:szCs w:val="24"/>
          <w:lang w:val="fr-CH"/>
        </w:rPr>
        <w:t>Plan de relève</w:t>
      </w:r>
    </w:p>
    <w:p w14:paraId="758B1EEE" w14:textId="3A9D4C4E" w:rsidR="005755F6" w:rsidRPr="002E6942" w:rsidRDefault="005416E9" w:rsidP="005416E9">
      <w:pPr>
        <w:rPr>
          <w:rFonts w:cs="Arial"/>
          <w:szCs w:val="24"/>
          <w:lang w:val="fr-CH"/>
        </w:rPr>
      </w:pPr>
      <w:r w:rsidRPr="002E6942">
        <w:rPr>
          <w:rFonts w:cs="Arial"/>
          <w:szCs w:val="24"/>
          <w:lang w:val="fr-CH"/>
        </w:rPr>
        <w:t xml:space="preserve">Le directeur général Michael Taraba, qui fût responsable pendant 25 ans de la direction opérationnelle de </w:t>
      </w:r>
      <w:proofErr w:type="spellStart"/>
      <w:r w:rsidRPr="002E6942">
        <w:rPr>
          <w:rFonts w:cs="Arial"/>
          <w:szCs w:val="24"/>
          <w:lang w:val="fr-CH"/>
        </w:rPr>
        <w:t>Rotronic</w:t>
      </w:r>
      <w:proofErr w:type="spellEnd"/>
      <w:r w:rsidRPr="002E6942">
        <w:rPr>
          <w:rFonts w:cs="Arial"/>
          <w:szCs w:val="24"/>
          <w:lang w:val="fr-CH"/>
        </w:rPr>
        <w:t xml:space="preserve"> a quitté l’entreprise et va se consacrer à la direction et au conseil d’</w:t>
      </w:r>
      <w:proofErr w:type="spellStart"/>
      <w:r w:rsidRPr="002E6942">
        <w:rPr>
          <w:rFonts w:cs="Arial"/>
          <w:szCs w:val="24"/>
          <w:lang w:val="fr-CH"/>
        </w:rPr>
        <w:t>administation</w:t>
      </w:r>
      <w:proofErr w:type="spellEnd"/>
      <w:r w:rsidRPr="002E6942">
        <w:rPr>
          <w:rFonts w:cs="Arial"/>
          <w:szCs w:val="24"/>
          <w:lang w:val="fr-CH"/>
        </w:rPr>
        <w:t xml:space="preserve"> du groupe </w:t>
      </w:r>
      <w:proofErr w:type="spellStart"/>
      <w:r w:rsidRPr="002E6942">
        <w:rPr>
          <w:rFonts w:cs="Arial"/>
          <w:szCs w:val="24"/>
          <w:lang w:val="fr-CH"/>
        </w:rPr>
        <w:t>Secomp</w:t>
      </w:r>
      <w:proofErr w:type="spellEnd"/>
      <w:r w:rsidRPr="002E6942">
        <w:rPr>
          <w:rFonts w:cs="Arial"/>
          <w:szCs w:val="24"/>
          <w:lang w:val="fr-CH"/>
        </w:rPr>
        <w:t xml:space="preserve">. Nous le remercions, à cette occasion, pour son précieux engagement auprès de </w:t>
      </w:r>
      <w:proofErr w:type="spellStart"/>
      <w:r w:rsidRPr="002E6942">
        <w:rPr>
          <w:rFonts w:cs="Arial"/>
          <w:szCs w:val="24"/>
          <w:lang w:val="fr-CH"/>
        </w:rPr>
        <w:t>Rotronic</w:t>
      </w:r>
      <w:proofErr w:type="spellEnd"/>
      <w:r w:rsidRPr="002E6942">
        <w:rPr>
          <w:rFonts w:cs="Arial"/>
          <w:szCs w:val="24"/>
          <w:lang w:val="fr-CH"/>
        </w:rPr>
        <w:t xml:space="preserve"> et lui souhaitons beaucoup de succès dans la poursuite de ses activités.</w:t>
      </w:r>
    </w:p>
    <w:p w14:paraId="3F8528E0" w14:textId="77777777" w:rsidR="005416E9" w:rsidRPr="002E6942" w:rsidRDefault="005416E9" w:rsidP="005416E9">
      <w:pPr>
        <w:rPr>
          <w:lang w:val="fr-CH"/>
        </w:rPr>
      </w:pPr>
    </w:p>
    <w:p w14:paraId="752E8CEA" w14:textId="35CB300B" w:rsidR="00461F90" w:rsidRPr="002E6942" w:rsidRDefault="00461F90" w:rsidP="00421730">
      <w:pPr>
        <w:widowControl/>
        <w:rPr>
          <w:lang w:val="fr-CH"/>
        </w:rPr>
      </w:pPr>
      <w:r w:rsidRPr="002E6942">
        <w:rPr>
          <w:color w:val="000000" w:themeColor="text1"/>
          <w:lang w:val="fr-CH"/>
        </w:rPr>
        <w:t xml:space="preserve">Hansruedi Merz </w:t>
      </w:r>
      <w:r w:rsidR="007F2149" w:rsidRPr="002E6942">
        <w:rPr>
          <w:color w:val="000000" w:themeColor="text1"/>
          <w:lang w:val="fr-CH"/>
        </w:rPr>
        <w:t>et</w:t>
      </w:r>
      <w:r w:rsidRPr="002E6942">
        <w:rPr>
          <w:color w:val="000000" w:themeColor="text1"/>
          <w:lang w:val="fr-CH"/>
        </w:rPr>
        <w:t xml:space="preserve"> Andreas Gähwiler</w:t>
      </w:r>
      <w:r w:rsidRPr="002E6942">
        <w:rPr>
          <w:lang w:val="fr-CH"/>
        </w:rPr>
        <w:t xml:space="preserve"> </w:t>
      </w:r>
      <w:r w:rsidR="008A798D" w:rsidRPr="002E6942">
        <w:rPr>
          <w:lang w:val="fr-CH"/>
        </w:rPr>
        <w:t>resteront dans le gro</w:t>
      </w:r>
      <w:r w:rsidR="007F2149" w:rsidRPr="002E6942">
        <w:rPr>
          <w:lang w:val="fr-CH"/>
        </w:rPr>
        <w:t xml:space="preserve">upe de direction </w:t>
      </w:r>
      <w:r w:rsidR="007F2149" w:rsidRPr="002E6942">
        <w:rPr>
          <w:color w:val="000000" w:themeColor="text1"/>
          <w:lang w:val="fr-CH"/>
        </w:rPr>
        <w:t xml:space="preserve">de </w:t>
      </w:r>
      <w:proofErr w:type="spellStart"/>
      <w:r w:rsidR="00261CE6" w:rsidRPr="002E6942">
        <w:rPr>
          <w:color w:val="000000" w:themeColor="text1"/>
          <w:lang w:val="fr-CH"/>
        </w:rPr>
        <w:t>Rotronic</w:t>
      </w:r>
      <w:proofErr w:type="spellEnd"/>
      <w:r w:rsidR="00261CE6" w:rsidRPr="002E6942">
        <w:rPr>
          <w:color w:val="000000" w:themeColor="text1"/>
          <w:lang w:val="fr-CH"/>
        </w:rPr>
        <w:t xml:space="preserve"> </w:t>
      </w:r>
      <w:r w:rsidR="007F2149" w:rsidRPr="002E6942">
        <w:rPr>
          <w:color w:val="000000" w:themeColor="text1"/>
          <w:lang w:val="fr-CH"/>
        </w:rPr>
        <w:t>SA</w:t>
      </w:r>
      <w:r w:rsidRPr="002E6942">
        <w:rPr>
          <w:color w:val="000000" w:themeColor="text1"/>
          <w:lang w:val="fr-CH"/>
        </w:rPr>
        <w:t xml:space="preserve">. Andreas Gähwiler, </w:t>
      </w:r>
      <w:r w:rsidR="002E6942" w:rsidRPr="002E6942">
        <w:rPr>
          <w:color w:val="000000" w:themeColor="text1"/>
          <w:lang w:val="fr-CH"/>
        </w:rPr>
        <w:t>actif depuis déjà 17 ans</w:t>
      </w:r>
      <w:r w:rsidR="008A798D" w:rsidRPr="002E6942">
        <w:rPr>
          <w:color w:val="000000" w:themeColor="text1"/>
          <w:lang w:val="fr-CH"/>
        </w:rPr>
        <w:t xml:space="preserve"> au sein de </w:t>
      </w:r>
      <w:proofErr w:type="spellStart"/>
      <w:r w:rsidR="008A798D" w:rsidRPr="002E6942">
        <w:rPr>
          <w:color w:val="000000" w:themeColor="text1"/>
          <w:lang w:val="fr-CH"/>
        </w:rPr>
        <w:t>Rotronic</w:t>
      </w:r>
      <w:proofErr w:type="spellEnd"/>
      <w:r w:rsidR="008A798D" w:rsidRPr="002E6942">
        <w:rPr>
          <w:color w:val="000000" w:themeColor="text1"/>
          <w:lang w:val="fr-CH"/>
        </w:rPr>
        <w:t>,</w:t>
      </w:r>
      <w:r w:rsidRPr="002E6942">
        <w:rPr>
          <w:color w:val="000000" w:themeColor="text1"/>
          <w:lang w:val="fr-CH"/>
        </w:rPr>
        <w:t xml:space="preserve"> </w:t>
      </w:r>
      <w:r w:rsidR="008A798D" w:rsidRPr="002E6942">
        <w:rPr>
          <w:color w:val="000000" w:themeColor="text1"/>
          <w:lang w:val="fr-CH"/>
        </w:rPr>
        <w:t xml:space="preserve">a repris le poste de </w:t>
      </w:r>
      <w:r w:rsidRPr="002E6942">
        <w:rPr>
          <w:lang w:val="fr-CH"/>
        </w:rPr>
        <w:t>Michael Taraba</w:t>
      </w:r>
      <w:r w:rsidRPr="002E6942">
        <w:rPr>
          <w:color w:val="000000" w:themeColor="text1"/>
          <w:lang w:val="fr-CH"/>
        </w:rPr>
        <w:t xml:space="preserve"> </w:t>
      </w:r>
      <w:r w:rsidR="008A798D" w:rsidRPr="002E6942">
        <w:rPr>
          <w:color w:val="000000" w:themeColor="text1"/>
          <w:lang w:val="fr-CH"/>
        </w:rPr>
        <w:t xml:space="preserve">depuis le </w:t>
      </w:r>
      <w:r w:rsidRPr="002E6942">
        <w:rPr>
          <w:color w:val="000000" w:themeColor="text1"/>
          <w:lang w:val="fr-CH"/>
        </w:rPr>
        <w:t>1</w:t>
      </w:r>
      <w:r w:rsidR="008A798D" w:rsidRPr="002E6942">
        <w:rPr>
          <w:color w:val="000000" w:themeColor="text1"/>
          <w:lang w:val="fr-CH"/>
        </w:rPr>
        <w:t>er</w:t>
      </w:r>
      <w:r w:rsidRPr="002E6942">
        <w:rPr>
          <w:color w:val="000000" w:themeColor="text1"/>
          <w:lang w:val="fr-CH"/>
        </w:rPr>
        <w:t xml:space="preserve"> </w:t>
      </w:r>
      <w:r w:rsidR="008A798D" w:rsidRPr="002E6942">
        <w:rPr>
          <w:color w:val="000000" w:themeColor="text1"/>
          <w:lang w:val="fr-CH"/>
        </w:rPr>
        <w:t xml:space="preserve">juillet </w:t>
      </w:r>
      <w:r w:rsidR="009129F9" w:rsidRPr="002E6942">
        <w:rPr>
          <w:color w:val="000000" w:themeColor="text1"/>
          <w:lang w:val="fr-CH"/>
        </w:rPr>
        <w:t>2017</w:t>
      </w:r>
      <w:r w:rsidRPr="002E6942">
        <w:rPr>
          <w:color w:val="000000" w:themeColor="text1"/>
          <w:lang w:val="fr-CH"/>
        </w:rPr>
        <w:t xml:space="preserve"> </w:t>
      </w:r>
      <w:r w:rsidR="008A798D" w:rsidRPr="002E6942">
        <w:rPr>
          <w:color w:val="000000" w:themeColor="text1"/>
          <w:lang w:val="fr-CH"/>
        </w:rPr>
        <w:t xml:space="preserve">et dirige </w:t>
      </w:r>
      <w:proofErr w:type="spellStart"/>
      <w:r w:rsidRPr="002E6942">
        <w:rPr>
          <w:color w:val="000000" w:themeColor="text1"/>
          <w:lang w:val="fr-CH"/>
        </w:rPr>
        <w:t>Rotronic</w:t>
      </w:r>
      <w:proofErr w:type="spellEnd"/>
      <w:r w:rsidR="006A2A2D">
        <w:rPr>
          <w:color w:val="000000" w:themeColor="text1"/>
          <w:lang w:val="fr-CH"/>
        </w:rPr>
        <w:t>,</w:t>
      </w:r>
      <w:r w:rsidRPr="002E6942">
        <w:rPr>
          <w:color w:val="000000" w:themeColor="text1"/>
          <w:lang w:val="fr-CH"/>
        </w:rPr>
        <w:t xml:space="preserve"> </w:t>
      </w:r>
      <w:r w:rsidR="008A798D" w:rsidRPr="002E6942">
        <w:rPr>
          <w:color w:val="000000" w:themeColor="text1"/>
          <w:lang w:val="fr-CH"/>
        </w:rPr>
        <w:t xml:space="preserve">en tant que </w:t>
      </w:r>
      <w:r w:rsidRPr="002E6942">
        <w:rPr>
          <w:color w:val="000000" w:themeColor="text1"/>
          <w:lang w:val="fr-CH"/>
        </w:rPr>
        <w:t xml:space="preserve">CEO. </w:t>
      </w:r>
      <w:r w:rsidR="002E6942" w:rsidRPr="002E6942">
        <w:rPr>
          <w:color w:val="000000" w:themeColor="text1"/>
          <w:lang w:val="fr-CH"/>
        </w:rPr>
        <w:t>U</w:t>
      </w:r>
      <w:r w:rsidR="008A798D" w:rsidRPr="002E6942">
        <w:rPr>
          <w:color w:val="000000" w:themeColor="text1"/>
          <w:lang w:val="fr-CH"/>
        </w:rPr>
        <w:t>n signe de continuité est ainsi donné</w:t>
      </w:r>
      <w:r w:rsidR="009129F9" w:rsidRPr="002E6942">
        <w:rPr>
          <w:lang w:val="fr-CH"/>
        </w:rPr>
        <w:t xml:space="preserve">. Adam </w:t>
      </w:r>
      <w:proofErr w:type="spellStart"/>
      <w:r w:rsidR="009129F9" w:rsidRPr="002E6942">
        <w:rPr>
          <w:lang w:val="fr-CH"/>
        </w:rPr>
        <w:t>Markin</w:t>
      </w:r>
      <w:proofErr w:type="spellEnd"/>
      <w:r w:rsidR="009129F9" w:rsidRPr="002E6942">
        <w:rPr>
          <w:lang w:val="fr-CH"/>
        </w:rPr>
        <w:t xml:space="preserve">, CEO </w:t>
      </w:r>
      <w:r w:rsidR="008A798D" w:rsidRPr="002E6942">
        <w:rPr>
          <w:lang w:val="fr-CH"/>
        </w:rPr>
        <w:t xml:space="preserve">de </w:t>
      </w:r>
      <w:r w:rsidR="009129F9" w:rsidRPr="002E6942">
        <w:rPr>
          <w:lang w:val="fr-CH"/>
        </w:rPr>
        <w:t xml:space="preserve">PST, </w:t>
      </w:r>
      <w:r w:rsidR="008A798D" w:rsidRPr="002E6942">
        <w:rPr>
          <w:lang w:val="fr-CH"/>
        </w:rPr>
        <w:t>rejoindra le groupe de direction</w:t>
      </w:r>
      <w:r w:rsidR="009129F9" w:rsidRPr="002E6942">
        <w:rPr>
          <w:lang w:val="fr-CH"/>
        </w:rPr>
        <w:t xml:space="preserve">.  </w:t>
      </w:r>
    </w:p>
    <w:bookmarkEnd w:id="1"/>
    <w:p w14:paraId="6F49D5C3" w14:textId="77777777" w:rsidR="005755F6" w:rsidRPr="002E6942" w:rsidRDefault="005755F6" w:rsidP="00A5755B">
      <w:pPr>
        <w:spacing w:line="276" w:lineRule="auto"/>
        <w:rPr>
          <w:noProof/>
          <w:lang w:val="fr-CH" w:eastAsia="de-CH"/>
        </w:rPr>
      </w:pPr>
    </w:p>
    <w:p w14:paraId="7E9A7E8A" w14:textId="399D8616" w:rsidR="005755F6" w:rsidRPr="002E6942" w:rsidRDefault="002D2E7B" w:rsidP="005755F6">
      <w:pPr>
        <w:rPr>
          <w:b/>
          <w:color w:val="000000" w:themeColor="text1"/>
          <w:szCs w:val="24"/>
          <w:lang w:val="fr-CH"/>
        </w:rPr>
      </w:pPr>
      <w:r>
        <w:rPr>
          <w:b/>
          <w:color w:val="000000" w:themeColor="text1"/>
          <w:szCs w:val="24"/>
          <w:lang w:val="fr-CH"/>
        </w:rPr>
        <w:t xml:space="preserve">Au sujet de </w:t>
      </w:r>
      <w:proofErr w:type="spellStart"/>
      <w:r w:rsidR="005755F6" w:rsidRPr="002E6942">
        <w:rPr>
          <w:b/>
          <w:color w:val="000000" w:themeColor="text1"/>
          <w:szCs w:val="24"/>
          <w:lang w:val="fr-CH"/>
        </w:rPr>
        <w:t>Rotronic</w:t>
      </w:r>
      <w:proofErr w:type="spellEnd"/>
      <w:r w:rsidR="005755F6" w:rsidRPr="002E6942">
        <w:rPr>
          <w:b/>
          <w:color w:val="000000" w:themeColor="text1"/>
          <w:szCs w:val="24"/>
          <w:lang w:val="fr-CH"/>
        </w:rPr>
        <w:t xml:space="preserve"> </w:t>
      </w:r>
      <w:r>
        <w:rPr>
          <w:b/>
          <w:color w:val="000000" w:themeColor="text1"/>
          <w:szCs w:val="24"/>
          <w:lang w:val="fr-CH"/>
        </w:rPr>
        <w:t>SA</w:t>
      </w:r>
    </w:p>
    <w:p w14:paraId="07F57922" w14:textId="6B6672ED" w:rsidR="005755F6" w:rsidRPr="002E6942" w:rsidRDefault="002E6942" w:rsidP="00E7074E">
      <w:pPr>
        <w:rPr>
          <w:rFonts w:cs="Arial"/>
          <w:szCs w:val="24"/>
          <w:lang w:val="fr-CH"/>
        </w:rPr>
      </w:pPr>
      <w:r w:rsidRPr="002E6942">
        <w:rPr>
          <w:rFonts w:cs="Arial"/>
          <w:color w:val="000000"/>
          <w:szCs w:val="24"/>
          <w:lang w:val="fr-CH"/>
        </w:rPr>
        <w:t xml:space="preserve">En tant qu’entreprise de développement et de production à l’orientation internationale, </w:t>
      </w:r>
      <w:proofErr w:type="spellStart"/>
      <w:r w:rsidRPr="002E6942">
        <w:rPr>
          <w:rFonts w:cs="Arial"/>
          <w:color w:val="000000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/>
          <w:szCs w:val="24"/>
          <w:lang w:val="fr-CH"/>
        </w:rPr>
        <w:t xml:space="preserve"> SA propose une large palette de produits et de systèmes dans le secteur B2B (business to business). Fondée en 1965, la société, dont le siège principal est en Suisse, possède 8 filiales et 42 distributeurs. </w:t>
      </w:r>
      <w:proofErr w:type="spellStart"/>
      <w:r w:rsidRPr="002E6942">
        <w:rPr>
          <w:rFonts w:cs="Arial"/>
          <w:color w:val="000000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/>
          <w:szCs w:val="24"/>
          <w:lang w:val="fr-CH"/>
        </w:rPr>
        <w:t xml:space="preserve"> développe et produit ses propres systèmes, pour la mesure et le contrôle de l’humidité relative, de la température, du CO</w:t>
      </w:r>
      <w:r w:rsidRPr="006A3AE9">
        <w:rPr>
          <w:rFonts w:cs="Arial"/>
          <w:color w:val="000000"/>
          <w:szCs w:val="24"/>
          <w:vertAlign w:val="subscript"/>
          <w:lang w:val="fr-CH"/>
        </w:rPr>
        <w:t>2</w:t>
      </w:r>
      <w:r w:rsidRPr="002E6942">
        <w:rPr>
          <w:rFonts w:cs="Arial"/>
          <w:color w:val="000000"/>
          <w:szCs w:val="24"/>
          <w:lang w:val="fr-CH"/>
        </w:rPr>
        <w:t xml:space="preserve">, de la pression différentielle, de la pression, du débit, du point de rosée et de l’activité de l’eau. </w:t>
      </w:r>
      <w:proofErr w:type="spellStart"/>
      <w:r w:rsidRPr="002E6942">
        <w:rPr>
          <w:rFonts w:cs="Arial"/>
          <w:color w:val="000000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/>
          <w:szCs w:val="24"/>
          <w:lang w:val="fr-CH"/>
        </w:rPr>
        <w:t xml:space="preserve"> a intégré la révolution numérique depuis plus de 17 ans déjà, et a investi dans le secteur du transfert automatique des données (de machine à machine). Avec le développement et le lancement de son logiciel de monitoring RMS, </w:t>
      </w:r>
      <w:proofErr w:type="spellStart"/>
      <w:r w:rsidRPr="002E6942">
        <w:rPr>
          <w:rFonts w:cs="Arial"/>
          <w:color w:val="000000"/>
          <w:szCs w:val="24"/>
          <w:lang w:val="fr-CH"/>
        </w:rPr>
        <w:t>Rotronic</w:t>
      </w:r>
      <w:proofErr w:type="spellEnd"/>
      <w:r w:rsidRPr="002E6942">
        <w:rPr>
          <w:rFonts w:cs="Arial"/>
          <w:color w:val="000000"/>
          <w:szCs w:val="24"/>
          <w:lang w:val="fr-CH"/>
        </w:rPr>
        <w:t xml:space="preserve"> consolide sa position de fournisseur de premier plan du domaine « </w:t>
      </w:r>
      <w:proofErr w:type="spellStart"/>
      <w:r w:rsidRPr="002E6942">
        <w:rPr>
          <w:rFonts w:cs="Arial"/>
          <w:color w:val="000000"/>
          <w:szCs w:val="24"/>
          <w:lang w:val="fr-CH"/>
        </w:rPr>
        <w:t>Measurement</w:t>
      </w:r>
      <w:proofErr w:type="spellEnd"/>
      <w:r w:rsidRPr="002E6942">
        <w:rPr>
          <w:rFonts w:cs="Arial"/>
          <w:color w:val="000000"/>
          <w:szCs w:val="24"/>
          <w:lang w:val="fr-CH"/>
        </w:rPr>
        <w:t xml:space="preserve"> Solutions ».</w:t>
      </w:r>
    </w:p>
    <w:p w14:paraId="5837BB45" w14:textId="77777777" w:rsidR="005755F6" w:rsidRPr="002E6942" w:rsidRDefault="005755F6" w:rsidP="00A5755B">
      <w:pPr>
        <w:spacing w:line="276" w:lineRule="auto"/>
        <w:rPr>
          <w:noProof/>
          <w:lang w:val="fr-CH" w:eastAsia="de-CH"/>
        </w:rPr>
      </w:pPr>
    </w:p>
    <w:p w14:paraId="2322311D" w14:textId="77777777" w:rsidR="006E59E7" w:rsidRPr="002E6942" w:rsidRDefault="006E59E7" w:rsidP="006E59E7">
      <w:pPr>
        <w:ind w:right="-992"/>
        <w:rPr>
          <w:rFonts w:cs="Arial"/>
          <w:b/>
          <w:szCs w:val="24"/>
          <w:lang w:val="fr-CH"/>
        </w:rPr>
      </w:pPr>
      <w:bookmarkStart w:id="2" w:name="_Hlk486337454"/>
      <w:r w:rsidRPr="002E6942">
        <w:rPr>
          <w:rFonts w:cs="Arial"/>
          <w:b/>
          <w:szCs w:val="24"/>
          <w:lang w:val="fr-CH"/>
        </w:rPr>
        <w:t xml:space="preserve">Au sujet de </w:t>
      </w:r>
      <w:proofErr w:type="spellStart"/>
      <w:r w:rsidRPr="002E6942">
        <w:rPr>
          <w:rFonts w:cs="Arial"/>
          <w:b/>
          <w:szCs w:val="24"/>
          <w:lang w:val="fr-CH"/>
        </w:rPr>
        <w:t>Battery</w:t>
      </w:r>
      <w:proofErr w:type="spellEnd"/>
      <w:r w:rsidRPr="002E6942">
        <w:rPr>
          <w:rFonts w:cs="Arial"/>
          <w:b/>
          <w:szCs w:val="24"/>
          <w:lang w:val="fr-CH"/>
        </w:rPr>
        <w:t xml:space="preserve"> Ventures</w:t>
      </w:r>
    </w:p>
    <w:p w14:paraId="52CECA78" w14:textId="18769FA4" w:rsidR="005755F6" w:rsidRPr="002E6942" w:rsidRDefault="006E59E7" w:rsidP="006E59E7">
      <w:pPr>
        <w:rPr>
          <w:noProof/>
          <w:lang w:val="fr-CH" w:eastAsia="de-CH"/>
        </w:rPr>
      </w:pPr>
      <w:proofErr w:type="spellStart"/>
      <w:r w:rsidRPr="002E6942">
        <w:rPr>
          <w:rFonts w:cs="Arial"/>
          <w:szCs w:val="24"/>
          <w:lang w:val="fr-CH"/>
        </w:rPr>
        <w:t>Battery</w:t>
      </w:r>
      <w:proofErr w:type="spellEnd"/>
      <w:r w:rsidRPr="002E6942">
        <w:rPr>
          <w:rFonts w:cs="Arial"/>
          <w:szCs w:val="24"/>
          <w:lang w:val="fr-CH"/>
        </w:rPr>
        <w:t xml:space="preserve"> Ventures est une société d’investissement globale, concentrée sur la technologie, dont le siège principal est à Boston, USA</w:t>
      </w:r>
      <w:r w:rsidR="00B34851" w:rsidRPr="002E6942">
        <w:rPr>
          <w:lang w:val="fr-CH"/>
        </w:rPr>
        <w:t>,</w:t>
      </w:r>
      <w:r w:rsidR="00F444B2" w:rsidRPr="002E6942">
        <w:rPr>
          <w:lang w:val="fr-CH"/>
        </w:rPr>
        <w:t xml:space="preserve"> </w:t>
      </w:r>
      <w:r w:rsidR="00950E74" w:rsidRPr="002E6942">
        <w:rPr>
          <w:lang w:val="fr-CH"/>
        </w:rPr>
        <w:t xml:space="preserve">et qui possèdent des succursales à </w:t>
      </w:r>
      <w:r w:rsidR="00F444B2" w:rsidRPr="002E6942">
        <w:rPr>
          <w:lang w:val="fr-CH"/>
        </w:rPr>
        <w:t xml:space="preserve">San Francisco, </w:t>
      </w:r>
      <w:r w:rsidR="00950E74" w:rsidRPr="002E6942">
        <w:rPr>
          <w:lang w:val="fr-CH"/>
        </w:rPr>
        <w:t xml:space="preserve">en </w:t>
      </w:r>
      <w:r w:rsidR="00F444B2" w:rsidRPr="002E6942">
        <w:rPr>
          <w:lang w:val="fr-CH"/>
        </w:rPr>
        <w:t>Isra</w:t>
      </w:r>
      <w:r w:rsidR="00950E74" w:rsidRPr="002E6942">
        <w:rPr>
          <w:lang w:val="fr-CH"/>
        </w:rPr>
        <w:t>ë</w:t>
      </w:r>
      <w:r w:rsidR="00F444B2" w:rsidRPr="002E6942">
        <w:rPr>
          <w:lang w:val="fr-CH"/>
        </w:rPr>
        <w:t xml:space="preserve">l </w:t>
      </w:r>
      <w:r w:rsidR="00950E74" w:rsidRPr="002E6942">
        <w:rPr>
          <w:lang w:val="fr-CH"/>
        </w:rPr>
        <w:t>et à Londres</w:t>
      </w:r>
      <w:r w:rsidR="005755F6" w:rsidRPr="002E6942">
        <w:rPr>
          <w:lang w:val="fr-CH"/>
        </w:rPr>
        <w:t xml:space="preserve">. </w:t>
      </w:r>
      <w:r w:rsidR="00950E74" w:rsidRPr="002E6942">
        <w:rPr>
          <w:lang w:val="fr-CH"/>
        </w:rPr>
        <w:t xml:space="preserve">Fondée en 1983, </w:t>
      </w:r>
      <w:proofErr w:type="spellStart"/>
      <w:r w:rsidR="00950E74" w:rsidRPr="002E6942">
        <w:rPr>
          <w:lang w:val="fr-CH"/>
        </w:rPr>
        <w:t>Battery</w:t>
      </w:r>
      <w:proofErr w:type="spellEnd"/>
      <w:r w:rsidR="00950E74" w:rsidRPr="002E6942">
        <w:rPr>
          <w:lang w:val="fr-CH"/>
        </w:rPr>
        <w:t xml:space="preserve"> Ventures investit principalement dans des entreprises des secteurs des technologies de l’information et de l’industrie</w:t>
      </w:r>
      <w:r w:rsidR="00F444B2" w:rsidRPr="002E6942">
        <w:rPr>
          <w:lang w:val="fr-CH"/>
        </w:rPr>
        <w:t xml:space="preserve">, </w:t>
      </w:r>
      <w:r w:rsidR="00950E74" w:rsidRPr="002E6942">
        <w:rPr>
          <w:lang w:val="fr-CH"/>
        </w:rPr>
        <w:t>comprenant les domaines logiciels et s</w:t>
      </w:r>
      <w:r w:rsidR="00F444B2" w:rsidRPr="002E6942">
        <w:rPr>
          <w:lang w:val="fr-CH"/>
        </w:rPr>
        <w:t xml:space="preserve">ervice, </w:t>
      </w:r>
      <w:r w:rsidR="00950E74" w:rsidRPr="002E6942">
        <w:rPr>
          <w:lang w:val="fr-CH"/>
        </w:rPr>
        <w:t xml:space="preserve">infrastructure </w:t>
      </w:r>
      <w:r w:rsidR="00F444B2" w:rsidRPr="002E6942">
        <w:rPr>
          <w:lang w:val="fr-CH"/>
        </w:rPr>
        <w:t xml:space="preserve">Web </w:t>
      </w:r>
      <w:r w:rsidR="00950E74" w:rsidRPr="002E6942">
        <w:rPr>
          <w:lang w:val="fr-CH"/>
        </w:rPr>
        <w:t xml:space="preserve">ainsi que </w:t>
      </w:r>
      <w:r w:rsidR="001C34B5">
        <w:rPr>
          <w:lang w:val="fr-CH"/>
        </w:rPr>
        <w:t xml:space="preserve">les </w:t>
      </w:r>
      <w:r w:rsidR="00950E74" w:rsidRPr="002E6942">
        <w:rPr>
          <w:lang w:val="fr-CH"/>
        </w:rPr>
        <w:t>technologies industrielles</w:t>
      </w:r>
      <w:r w:rsidR="005755F6" w:rsidRPr="002E6942">
        <w:rPr>
          <w:lang w:val="fr-CH"/>
        </w:rPr>
        <w:t xml:space="preserve">. </w:t>
      </w:r>
      <w:r w:rsidR="00950E74" w:rsidRPr="002E6942">
        <w:rPr>
          <w:lang w:val="fr-CH"/>
        </w:rPr>
        <w:t xml:space="preserve">Indépendamment de leur stade de développement, </w:t>
      </w:r>
      <w:proofErr w:type="spellStart"/>
      <w:r w:rsidR="005755F6" w:rsidRPr="002E6942">
        <w:rPr>
          <w:lang w:val="fr-CH"/>
        </w:rPr>
        <w:t>Battery</w:t>
      </w:r>
      <w:proofErr w:type="spellEnd"/>
      <w:r w:rsidR="005755F6" w:rsidRPr="002E6942">
        <w:rPr>
          <w:lang w:val="fr-CH"/>
        </w:rPr>
        <w:t xml:space="preserve"> Ventures </w:t>
      </w:r>
      <w:r w:rsidR="00950E74" w:rsidRPr="002E6942">
        <w:rPr>
          <w:lang w:val="fr-CH"/>
        </w:rPr>
        <w:t xml:space="preserve">a déjà investi dans plus de </w:t>
      </w:r>
      <w:r w:rsidR="005755F6" w:rsidRPr="002E6942">
        <w:rPr>
          <w:lang w:val="fr-CH"/>
        </w:rPr>
        <w:t xml:space="preserve">300 </w:t>
      </w:r>
      <w:r w:rsidR="00950E74" w:rsidRPr="002E6942">
        <w:rPr>
          <w:lang w:val="fr-CH"/>
        </w:rPr>
        <w:t>entreprises</w:t>
      </w:r>
      <w:r w:rsidR="001C34B5">
        <w:rPr>
          <w:lang w:val="fr-CH"/>
        </w:rPr>
        <w:t>,</w:t>
      </w:r>
      <w:r w:rsidR="00950E74" w:rsidRPr="002E6942">
        <w:rPr>
          <w:lang w:val="fr-CH"/>
        </w:rPr>
        <w:t xml:space="preserve"> avec l’objectif de former à partir de sociétés prometteuses un leader global en technologie</w:t>
      </w:r>
      <w:r w:rsidR="005755F6" w:rsidRPr="002E6942">
        <w:rPr>
          <w:lang w:val="fr-CH"/>
        </w:rPr>
        <w:t>.</w:t>
      </w:r>
      <w:r w:rsidR="00F444B2" w:rsidRPr="002E6942">
        <w:rPr>
          <w:lang w:val="fr-CH"/>
        </w:rPr>
        <w:t xml:space="preserve"> </w:t>
      </w:r>
      <w:r w:rsidR="00B42E70" w:rsidRPr="002E6942">
        <w:rPr>
          <w:lang w:val="fr-CH"/>
        </w:rPr>
        <w:t>Vo</w:t>
      </w:r>
      <w:r w:rsidR="00950E74" w:rsidRPr="002E6942">
        <w:rPr>
          <w:lang w:val="fr-CH"/>
        </w:rPr>
        <w:t xml:space="preserve">us trouverez une liste complète du portefeuille d’entreprises de </w:t>
      </w:r>
      <w:proofErr w:type="spellStart"/>
      <w:r w:rsidR="009506B7" w:rsidRPr="002E6942">
        <w:rPr>
          <w:lang w:val="fr-CH"/>
        </w:rPr>
        <w:t>Battery</w:t>
      </w:r>
      <w:proofErr w:type="spellEnd"/>
      <w:r w:rsidR="009506B7" w:rsidRPr="002E6942">
        <w:rPr>
          <w:lang w:val="fr-CH"/>
        </w:rPr>
        <w:t xml:space="preserve"> Ventures </w:t>
      </w:r>
      <w:proofErr w:type="spellStart"/>
      <w:r w:rsidR="009506B7" w:rsidRPr="002E6942">
        <w:rPr>
          <w:lang w:val="fr-CH"/>
        </w:rPr>
        <w:t>Firmen</w:t>
      </w:r>
      <w:proofErr w:type="spellEnd"/>
      <w:r w:rsidR="009506B7" w:rsidRPr="002E6942">
        <w:rPr>
          <w:lang w:val="fr-CH"/>
        </w:rPr>
        <w:t xml:space="preserve"> Portfolios </w:t>
      </w:r>
      <w:hyperlink r:id="rId9" w:history="1">
        <w:r w:rsidR="001C34B5" w:rsidRPr="006A3AE9">
          <w:rPr>
            <w:rStyle w:val="Hyperlink"/>
            <w:lang w:val="fr-CH"/>
          </w:rPr>
          <w:t>ici</w:t>
        </w:r>
      </w:hyperlink>
      <w:r w:rsidR="009506B7" w:rsidRPr="002E6942">
        <w:rPr>
          <w:lang w:val="fr-CH"/>
        </w:rPr>
        <w:t xml:space="preserve">. </w:t>
      </w:r>
      <w:r w:rsidR="00950E74" w:rsidRPr="002E6942">
        <w:rPr>
          <w:lang w:val="fr-CH"/>
        </w:rPr>
        <w:t xml:space="preserve">Des informations supplémentaires sur l’entreprise sont disponibles sur </w:t>
      </w:r>
      <w:r w:rsidR="009506B7" w:rsidRPr="001C34B5">
        <w:rPr>
          <w:lang w:val="fr-CH"/>
        </w:rPr>
        <w:t>www.battery.com</w:t>
      </w:r>
      <w:r w:rsidR="009506B7" w:rsidRPr="002E6942">
        <w:rPr>
          <w:lang w:val="fr-CH"/>
        </w:rPr>
        <w:t xml:space="preserve"> </w:t>
      </w:r>
      <w:r w:rsidR="00950E74" w:rsidRPr="002E6942">
        <w:rPr>
          <w:lang w:val="fr-CH"/>
        </w:rPr>
        <w:t xml:space="preserve">ainsi que sur </w:t>
      </w:r>
      <w:r w:rsidR="009506B7" w:rsidRPr="002E6942">
        <w:rPr>
          <w:lang w:val="fr-CH"/>
        </w:rPr>
        <w:t xml:space="preserve">Twitter </w:t>
      </w:r>
      <w:r w:rsidR="009506B7" w:rsidRPr="001C34B5">
        <w:rPr>
          <w:lang w:val="fr-CH"/>
        </w:rPr>
        <w:t>@</w:t>
      </w:r>
      <w:proofErr w:type="spellStart"/>
      <w:r w:rsidR="009506B7" w:rsidRPr="001C34B5">
        <w:rPr>
          <w:lang w:val="fr-CH"/>
        </w:rPr>
        <w:t>BatteryVentures</w:t>
      </w:r>
      <w:proofErr w:type="spellEnd"/>
      <w:r w:rsidR="009506B7" w:rsidRPr="002E6942">
        <w:rPr>
          <w:rStyle w:val="Hyperlink"/>
          <w:lang w:val="fr-CH"/>
        </w:rPr>
        <w:t xml:space="preserve">. </w:t>
      </w:r>
      <w:bookmarkEnd w:id="2"/>
    </w:p>
    <w:sectPr w:rsidR="005755F6" w:rsidRPr="002E6942" w:rsidSect="005416E9">
      <w:headerReference w:type="default" r:id="rId10"/>
      <w:footerReference w:type="default" r:id="rId11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6690C" w14:textId="77777777" w:rsidR="00640E5C" w:rsidRDefault="00640E5C">
      <w:r>
        <w:separator/>
      </w:r>
    </w:p>
  </w:endnote>
  <w:endnote w:type="continuationSeparator" w:id="0">
    <w:p w14:paraId="619877B6" w14:textId="77777777" w:rsidR="00640E5C" w:rsidRDefault="0064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F26B0" w14:textId="77777777" w:rsidR="00866537" w:rsidRPr="00866537" w:rsidRDefault="001C775D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 wp14:anchorId="42D61664" wp14:editId="2A25E0C2">
          <wp:extent cx="7386955" cy="869511"/>
          <wp:effectExtent l="0" t="0" r="4445" b="698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esse release Fuss_mi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474" cy="87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8D343" w14:textId="77777777" w:rsidR="00640E5C" w:rsidRDefault="00640E5C">
      <w:r>
        <w:separator/>
      </w:r>
    </w:p>
  </w:footnote>
  <w:footnote w:type="continuationSeparator" w:id="0">
    <w:p w14:paraId="41AC1947" w14:textId="77777777" w:rsidR="00640E5C" w:rsidRDefault="0064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8EB7" w14:textId="77777777" w:rsidR="001E541B" w:rsidRDefault="008676EE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832B92" wp14:editId="482B5E86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1270" t="0" r="1270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2C3192" w14:textId="77777777" w:rsidR="001E541B" w:rsidRDefault="00F9454E" w:rsidP="00C82D1B">
                          <w:pPr>
                            <w:rPr>
                              <w:lang w:eastAsia="en-US"/>
                            </w:rPr>
                          </w:pPr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 wp14:anchorId="3E0128CC" wp14:editId="4D86DD18">
                                <wp:extent cx="7600950" cy="1285875"/>
                                <wp:effectExtent l="0" t="0" r="0" b="9525"/>
                                <wp:docPr id="8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49832B92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15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" stroked="f">
              <v:textbox inset="0,0,0,0">
                <w:txbxContent>
                  <w:p w14:paraId="0A2C3192" w14:textId="77777777" w:rsidR="001E541B" w:rsidRDefault="00F9454E" w:rsidP="00C82D1B">
                    <w:pPr>
                      <w:rPr>
                        <w:lang w:eastAsia="en-US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0128CC" wp14:editId="4D86DD18">
                          <wp:extent cx="7600950" cy="1285875"/>
                          <wp:effectExtent l="0" t="0" r="0" b="9525"/>
                          <wp:docPr id="8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28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54E6"/>
    <w:rsid w:val="0001555E"/>
    <w:rsid w:val="00015C23"/>
    <w:rsid w:val="00016C89"/>
    <w:rsid w:val="000203BF"/>
    <w:rsid w:val="00020C42"/>
    <w:rsid w:val="00020C6D"/>
    <w:rsid w:val="00021454"/>
    <w:rsid w:val="0002176E"/>
    <w:rsid w:val="00021787"/>
    <w:rsid w:val="00021808"/>
    <w:rsid w:val="0002253C"/>
    <w:rsid w:val="00022DF4"/>
    <w:rsid w:val="00022F8F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6CF"/>
    <w:rsid w:val="00034922"/>
    <w:rsid w:val="000351C5"/>
    <w:rsid w:val="000358AC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710"/>
    <w:rsid w:val="000B42D8"/>
    <w:rsid w:val="000B530C"/>
    <w:rsid w:val="000B55E7"/>
    <w:rsid w:val="000B603E"/>
    <w:rsid w:val="000B65ED"/>
    <w:rsid w:val="000B6639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750A"/>
    <w:rsid w:val="000D798B"/>
    <w:rsid w:val="000E0234"/>
    <w:rsid w:val="000E06D6"/>
    <w:rsid w:val="000E0CC1"/>
    <w:rsid w:val="000E2D83"/>
    <w:rsid w:val="000E2DA1"/>
    <w:rsid w:val="000E3974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458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AB1"/>
    <w:rsid w:val="001C2FFC"/>
    <w:rsid w:val="001C302D"/>
    <w:rsid w:val="001C34B5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FB5"/>
    <w:rsid w:val="001F2336"/>
    <w:rsid w:val="001F23F6"/>
    <w:rsid w:val="001F2E12"/>
    <w:rsid w:val="001F2FF4"/>
    <w:rsid w:val="001F4B40"/>
    <w:rsid w:val="001F504A"/>
    <w:rsid w:val="001F5605"/>
    <w:rsid w:val="001F56ED"/>
    <w:rsid w:val="001F5B59"/>
    <w:rsid w:val="001F742C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25F6"/>
    <w:rsid w:val="00212D42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C68"/>
    <w:rsid w:val="00236F50"/>
    <w:rsid w:val="0023735B"/>
    <w:rsid w:val="002402C9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CE6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53C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32EB"/>
    <w:rsid w:val="0029332F"/>
    <w:rsid w:val="002936F3"/>
    <w:rsid w:val="00294038"/>
    <w:rsid w:val="002943C0"/>
    <w:rsid w:val="002947AB"/>
    <w:rsid w:val="00297507"/>
    <w:rsid w:val="00297A80"/>
    <w:rsid w:val="00297C23"/>
    <w:rsid w:val="002A00DC"/>
    <w:rsid w:val="002A011F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7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942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16C"/>
    <w:rsid w:val="003022D4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5AB1"/>
    <w:rsid w:val="00317B71"/>
    <w:rsid w:val="00317DA0"/>
    <w:rsid w:val="0032061F"/>
    <w:rsid w:val="0032101F"/>
    <w:rsid w:val="00321AC4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1178"/>
    <w:rsid w:val="003312C0"/>
    <w:rsid w:val="0033170D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1BC5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50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421"/>
    <w:rsid w:val="0039349D"/>
    <w:rsid w:val="00393E18"/>
    <w:rsid w:val="00394025"/>
    <w:rsid w:val="0039411D"/>
    <w:rsid w:val="0039473A"/>
    <w:rsid w:val="00394EC0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00A8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43C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43AE"/>
    <w:rsid w:val="003F4694"/>
    <w:rsid w:val="003F4B9F"/>
    <w:rsid w:val="003F4BEE"/>
    <w:rsid w:val="003F4D80"/>
    <w:rsid w:val="003F5878"/>
    <w:rsid w:val="003F72D0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DA2"/>
    <w:rsid w:val="0041071E"/>
    <w:rsid w:val="004111F1"/>
    <w:rsid w:val="004113B1"/>
    <w:rsid w:val="00411CF0"/>
    <w:rsid w:val="00412D39"/>
    <w:rsid w:val="00413066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3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CC4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1F90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5F0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6A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3FF8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38C5"/>
    <w:rsid w:val="004D4F19"/>
    <w:rsid w:val="004D5226"/>
    <w:rsid w:val="004D5C3A"/>
    <w:rsid w:val="004D61C3"/>
    <w:rsid w:val="004D7031"/>
    <w:rsid w:val="004D7A92"/>
    <w:rsid w:val="004E26F4"/>
    <w:rsid w:val="004E3985"/>
    <w:rsid w:val="004E4290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CB9"/>
    <w:rsid w:val="004F0D11"/>
    <w:rsid w:val="004F1137"/>
    <w:rsid w:val="004F1222"/>
    <w:rsid w:val="004F22D1"/>
    <w:rsid w:val="004F28F3"/>
    <w:rsid w:val="004F39D5"/>
    <w:rsid w:val="004F3EF2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6F3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16E9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4589"/>
    <w:rsid w:val="00574E0E"/>
    <w:rsid w:val="00574F0F"/>
    <w:rsid w:val="00574FBC"/>
    <w:rsid w:val="005755F6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B09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4B8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8AE"/>
    <w:rsid w:val="005E0C93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F07FF"/>
    <w:rsid w:val="005F140A"/>
    <w:rsid w:val="005F14B1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D3C"/>
    <w:rsid w:val="006240C5"/>
    <w:rsid w:val="00624D5C"/>
    <w:rsid w:val="006253DA"/>
    <w:rsid w:val="006254A9"/>
    <w:rsid w:val="00626013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7320"/>
    <w:rsid w:val="0063744C"/>
    <w:rsid w:val="00637683"/>
    <w:rsid w:val="00637685"/>
    <w:rsid w:val="00637AB2"/>
    <w:rsid w:val="00637D45"/>
    <w:rsid w:val="00637D4E"/>
    <w:rsid w:val="00640D00"/>
    <w:rsid w:val="00640E5C"/>
    <w:rsid w:val="00642141"/>
    <w:rsid w:val="00643B0A"/>
    <w:rsid w:val="0064525B"/>
    <w:rsid w:val="006457EF"/>
    <w:rsid w:val="00645856"/>
    <w:rsid w:val="00645F6D"/>
    <w:rsid w:val="0064629F"/>
    <w:rsid w:val="00646900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1BC8"/>
    <w:rsid w:val="006525B7"/>
    <w:rsid w:val="0065288A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3F1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4D39"/>
    <w:rsid w:val="0069572D"/>
    <w:rsid w:val="0069631D"/>
    <w:rsid w:val="00696F79"/>
    <w:rsid w:val="006970C3"/>
    <w:rsid w:val="0069738E"/>
    <w:rsid w:val="00697F60"/>
    <w:rsid w:val="006A174F"/>
    <w:rsid w:val="006A17CC"/>
    <w:rsid w:val="006A2A2D"/>
    <w:rsid w:val="006A34D9"/>
    <w:rsid w:val="006A3AE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6D3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7B7"/>
    <w:rsid w:val="006D09EC"/>
    <w:rsid w:val="006D0A88"/>
    <w:rsid w:val="006D13D2"/>
    <w:rsid w:val="006D25B1"/>
    <w:rsid w:val="006D3105"/>
    <w:rsid w:val="006D4024"/>
    <w:rsid w:val="006D44B6"/>
    <w:rsid w:val="006D5796"/>
    <w:rsid w:val="006D675E"/>
    <w:rsid w:val="006D6BBF"/>
    <w:rsid w:val="006E01AB"/>
    <w:rsid w:val="006E081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59E7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700708"/>
    <w:rsid w:val="0070079D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20192"/>
    <w:rsid w:val="007225C8"/>
    <w:rsid w:val="0072270D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63B3"/>
    <w:rsid w:val="0073689A"/>
    <w:rsid w:val="007371A0"/>
    <w:rsid w:val="0074010D"/>
    <w:rsid w:val="007410C2"/>
    <w:rsid w:val="00741A40"/>
    <w:rsid w:val="00741B8A"/>
    <w:rsid w:val="00741C6A"/>
    <w:rsid w:val="00742F9C"/>
    <w:rsid w:val="00743C0F"/>
    <w:rsid w:val="0074440B"/>
    <w:rsid w:val="00744418"/>
    <w:rsid w:val="00744500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4DA7"/>
    <w:rsid w:val="007653F7"/>
    <w:rsid w:val="00765898"/>
    <w:rsid w:val="0076616F"/>
    <w:rsid w:val="00766AD0"/>
    <w:rsid w:val="00766CA6"/>
    <w:rsid w:val="00767083"/>
    <w:rsid w:val="0076722F"/>
    <w:rsid w:val="00770CC9"/>
    <w:rsid w:val="00770F63"/>
    <w:rsid w:val="0077132C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3EA"/>
    <w:rsid w:val="00787C7E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1237"/>
    <w:rsid w:val="007B2538"/>
    <w:rsid w:val="007B26DB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BA0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E7CCB"/>
    <w:rsid w:val="007F0533"/>
    <w:rsid w:val="007F1339"/>
    <w:rsid w:val="007F181A"/>
    <w:rsid w:val="007F2149"/>
    <w:rsid w:val="007F3A5B"/>
    <w:rsid w:val="007F43AE"/>
    <w:rsid w:val="007F477E"/>
    <w:rsid w:val="007F4B5B"/>
    <w:rsid w:val="007F4F3E"/>
    <w:rsid w:val="007F57CB"/>
    <w:rsid w:val="007F6CC9"/>
    <w:rsid w:val="008008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58E4"/>
    <w:rsid w:val="0080636C"/>
    <w:rsid w:val="00806527"/>
    <w:rsid w:val="008065FC"/>
    <w:rsid w:val="008067FE"/>
    <w:rsid w:val="008069E8"/>
    <w:rsid w:val="0080755C"/>
    <w:rsid w:val="00810C49"/>
    <w:rsid w:val="00810DAA"/>
    <w:rsid w:val="00810E1C"/>
    <w:rsid w:val="008124A1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FAF"/>
    <w:rsid w:val="00863095"/>
    <w:rsid w:val="008632E1"/>
    <w:rsid w:val="008637C9"/>
    <w:rsid w:val="008639F1"/>
    <w:rsid w:val="00863D32"/>
    <w:rsid w:val="00863D53"/>
    <w:rsid w:val="00865192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09"/>
    <w:rsid w:val="008A74B3"/>
    <w:rsid w:val="008A77CF"/>
    <w:rsid w:val="008A7846"/>
    <w:rsid w:val="008A798D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1683"/>
    <w:rsid w:val="00901DD3"/>
    <w:rsid w:val="009020C1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29F9"/>
    <w:rsid w:val="00913066"/>
    <w:rsid w:val="009130A5"/>
    <w:rsid w:val="009133DD"/>
    <w:rsid w:val="00913430"/>
    <w:rsid w:val="00913F7D"/>
    <w:rsid w:val="00914084"/>
    <w:rsid w:val="00914410"/>
    <w:rsid w:val="0091477E"/>
    <w:rsid w:val="00914CBE"/>
    <w:rsid w:val="009159A4"/>
    <w:rsid w:val="00915A1B"/>
    <w:rsid w:val="00916BD5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6742"/>
    <w:rsid w:val="0093778F"/>
    <w:rsid w:val="009377A7"/>
    <w:rsid w:val="00941DE7"/>
    <w:rsid w:val="00942769"/>
    <w:rsid w:val="00942E01"/>
    <w:rsid w:val="00942EC7"/>
    <w:rsid w:val="00943AD5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6B7"/>
    <w:rsid w:val="00950B4E"/>
    <w:rsid w:val="00950E74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6F04"/>
    <w:rsid w:val="00957213"/>
    <w:rsid w:val="00960127"/>
    <w:rsid w:val="009604A5"/>
    <w:rsid w:val="009611C7"/>
    <w:rsid w:val="00961950"/>
    <w:rsid w:val="00961F9E"/>
    <w:rsid w:val="009624CF"/>
    <w:rsid w:val="00962C27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478B"/>
    <w:rsid w:val="00975CDA"/>
    <w:rsid w:val="00975E6C"/>
    <w:rsid w:val="00976ACC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18B6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392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47A3A"/>
    <w:rsid w:val="00A50D94"/>
    <w:rsid w:val="00A51315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6E0"/>
    <w:rsid w:val="00A737D6"/>
    <w:rsid w:val="00A740C9"/>
    <w:rsid w:val="00A7495E"/>
    <w:rsid w:val="00A75129"/>
    <w:rsid w:val="00A75870"/>
    <w:rsid w:val="00A75994"/>
    <w:rsid w:val="00A761DB"/>
    <w:rsid w:val="00A76229"/>
    <w:rsid w:val="00A76AC3"/>
    <w:rsid w:val="00A76BCA"/>
    <w:rsid w:val="00A76BCF"/>
    <w:rsid w:val="00A7702D"/>
    <w:rsid w:val="00A774C0"/>
    <w:rsid w:val="00A775D1"/>
    <w:rsid w:val="00A8059E"/>
    <w:rsid w:val="00A80625"/>
    <w:rsid w:val="00A8157C"/>
    <w:rsid w:val="00A81D98"/>
    <w:rsid w:val="00A821CE"/>
    <w:rsid w:val="00A8325C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080B"/>
    <w:rsid w:val="00AB1D09"/>
    <w:rsid w:val="00AB1D7A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5AA9"/>
    <w:rsid w:val="00AD6306"/>
    <w:rsid w:val="00AD6904"/>
    <w:rsid w:val="00AD78C8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5BB5"/>
    <w:rsid w:val="00AE6053"/>
    <w:rsid w:val="00AE6610"/>
    <w:rsid w:val="00AE71C5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C86"/>
    <w:rsid w:val="00B0614B"/>
    <w:rsid w:val="00B064C9"/>
    <w:rsid w:val="00B0694A"/>
    <w:rsid w:val="00B06A3C"/>
    <w:rsid w:val="00B06C4B"/>
    <w:rsid w:val="00B070BE"/>
    <w:rsid w:val="00B070C8"/>
    <w:rsid w:val="00B0733C"/>
    <w:rsid w:val="00B073FA"/>
    <w:rsid w:val="00B074DE"/>
    <w:rsid w:val="00B101BA"/>
    <w:rsid w:val="00B10D3D"/>
    <w:rsid w:val="00B11345"/>
    <w:rsid w:val="00B113CF"/>
    <w:rsid w:val="00B11C4E"/>
    <w:rsid w:val="00B123DC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3096"/>
    <w:rsid w:val="00B238D0"/>
    <w:rsid w:val="00B23FBA"/>
    <w:rsid w:val="00B24D51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851"/>
    <w:rsid w:val="00B34C63"/>
    <w:rsid w:val="00B34E93"/>
    <w:rsid w:val="00B35705"/>
    <w:rsid w:val="00B35820"/>
    <w:rsid w:val="00B35859"/>
    <w:rsid w:val="00B35EE6"/>
    <w:rsid w:val="00B36A2D"/>
    <w:rsid w:val="00B36C0B"/>
    <w:rsid w:val="00B37806"/>
    <w:rsid w:val="00B37891"/>
    <w:rsid w:val="00B40273"/>
    <w:rsid w:val="00B4043E"/>
    <w:rsid w:val="00B40947"/>
    <w:rsid w:val="00B417FA"/>
    <w:rsid w:val="00B41E27"/>
    <w:rsid w:val="00B42090"/>
    <w:rsid w:val="00B42535"/>
    <w:rsid w:val="00B429F8"/>
    <w:rsid w:val="00B42E70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D35"/>
    <w:rsid w:val="00B5506F"/>
    <w:rsid w:val="00B55114"/>
    <w:rsid w:val="00B557E0"/>
    <w:rsid w:val="00B55BBB"/>
    <w:rsid w:val="00B55BDD"/>
    <w:rsid w:val="00B55C99"/>
    <w:rsid w:val="00B568A0"/>
    <w:rsid w:val="00B569CC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4D8A"/>
    <w:rsid w:val="00B85101"/>
    <w:rsid w:val="00B85976"/>
    <w:rsid w:val="00B85E1C"/>
    <w:rsid w:val="00B867DA"/>
    <w:rsid w:val="00B86C78"/>
    <w:rsid w:val="00B87A47"/>
    <w:rsid w:val="00B90693"/>
    <w:rsid w:val="00B9071F"/>
    <w:rsid w:val="00B91810"/>
    <w:rsid w:val="00B91E7B"/>
    <w:rsid w:val="00B933D1"/>
    <w:rsid w:val="00B93845"/>
    <w:rsid w:val="00B93B36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B9F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89B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8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6A9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F1E"/>
    <w:rsid w:val="00C6028B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D1B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65B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007"/>
    <w:rsid w:val="00CC6C59"/>
    <w:rsid w:val="00CD0F37"/>
    <w:rsid w:val="00CD25DE"/>
    <w:rsid w:val="00CD2F78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A30"/>
    <w:rsid w:val="00CE459A"/>
    <w:rsid w:val="00CE5532"/>
    <w:rsid w:val="00CE56AB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0EF"/>
    <w:rsid w:val="00CF4593"/>
    <w:rsid w:val="00CF4CEE"/>
    <w:rsid w:val="00CF4E84"/>
    <w:rsid w:val="00CF4EB1"/>
    <w:rsid w:val="00CF583A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C60"/>
    <w:rsid w:val="00D4735D"/>
    <w:rsid w:val="00D47949"/>
    <w:rsid w:val="00D504D6"/>
    <w:rsid w:val="00D5069E"/>
    <w:rsid w:val="00D50C7C"/>
    <w:rsid w:val="00D50DFE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BF"/>
    <w:rsid w:val="00D6098A"/>
    <w:rsid w:val="00D61131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A2E"/>
    <w:rsid w:val="00D80DD8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14BB"/>
    <w:rsid w:val="00DA1DB7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D099E"/>
    <w:rsid w:val="00DD0E8B"/>
    <w:rsid w:val="00DD1C82"/>
    <w:rsid w:val="00DD23EF"/>
    <w:rsid w:val="00DD2944"/>
    <w:rsid w:val="00DD31F7"/>
    <w:rsid w:val="00DD3F34"/>
    <w:rsid w:val="00DD40BA"/>
    <w:rsid w:val="00DD45F0"/>
    <w:rsid w:val="00DD47A3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66CE"/>
    <w:rsid w:val="00E07247"/>
    <w:rsid w:val="00E07B5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9B8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6716A"/>
    <w:rsid w:val="00E7074E"/>
    <w:rsid w:val="00E70E51"/>
    <w:rsid w:val="00E71370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3D5"/>
    <w:rsid w:val="00EC0908"/>
    <w:rsid w:val="00EC0EA4"/>
    <w:rsid w:val="00EC1352"/>
    <w:rsid w:val="00EC17DD"/>
    <w:rsid w:val="00EC2FBB"/>
    <w:rsid w:val="00EC398D"/>
    <w:rsid w:val="00EC4199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44F1"/>
    <w:rsid w:val="00EE54E7"/>
    <w:rsid w:val="00EE6338"/>
    <w:rsid w:val="00EE6761"/>
    <w:rsid w:val="00EE6809"/>
    <w:rsid w:val="00EE745F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177EF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87B"/>
    <w:rsid w:val="00F42847"/>
    <w:rsid w:val="00F444B2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8E1"/>
    <w:rsid w:val="00F65AA4"/>
    <w:rsid w:val="00F65E11"/>
    <w:rsid w:val="00F66523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3427"/>
    <w:rsid w:val="00F73ABE"/>
    <w:rsid w:val="00F73BFA"/>
    <w:rsid w:val="00F73F1A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636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364D5504"/>
  <w15:docId w15:val="{9D9BFB17-3A7A-41A8-86CD-E3655DDE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basedOn w:val="Absatz-Standardschriftart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  <w:lang w:val="de-CH" w:eastAsia="de-CH"/>
    </w:rPr>
  </w:style>
  <w:style w:type="character" w:styleId="Hervorhebung">
    <w:name w:val="Emphasis"/>
    <w:basedOn w:val="Absatz-Standardschriftart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  <w:lang w:val="de-CH" w:eastAsia="de-CH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9530D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D1482E"/>
    <w:rPr>
      <w:rFonts w:ascii="Cambria" w:hAnsi="Cambria"/>
      <w:b/>
      <w:bCs/>
      <w:kern w:val="32"/>
      <w:sz w:val="32"/>
      <w:szCs w:val="32"/>
      <w:lang w:val="de-DE" w:eastAsia="de-DE"/>
    </w:rPr>
  </w:style>
  <w:style w:type="character" w:styleId="Fett">
    <w:name w:val="Strong"/>
    <w:qFormat/>
    <w:rsid w:val="00D1482E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915A1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5A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15A1B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A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5A1B"/>
    <w:rPr>
      <w:rFonts w:ascii="Arial" w:hAnsi="Arial"/>
      <w:b/>
      <w:bCs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506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attery.com/our-companies/lis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4C64D-8928-4770-9CCE-680C9179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 nouveau catalogue ROTRONIC «Mesure de l’humidité et de la température 2009/2010»</vt:lpstr>
    </vt:vector>
  </TitlesOfParts>
  <Company>Rotronic AG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nouveau catalogue ROTRONIC «Mesure de l’humidité et de la température 2009/2010»</dc:title>
  <dc:subject/>
  <dc:creator>Mian Ursula</dc:creator>
  <cp:keywords/>
  <dc:description/>
  <cp:lastModifiedBy>Mian Ursula</cp:lastModifiedBy>
  <cp:revision>9</cp:revision>
  <cp:lastPrinted>2017-07-06T18:41:00Z</cp:lastPrinted>
  <dcterms:created xsi:type="dcterms:W3CDTF">2017-07-06T14:24:00Z</dcterms:created>
  <dcterms:modified xsi:type="dcterms:W3CDTF">2017-07-10T09:05:00Z</dcterms:modified>
</cp:coreProperties>
</file>